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36" w:type="dxa"/>
        <w:tblLook w:val="04A0" w:firstRow="1" w:lastRow="0" w:firstColumn="1" w:lastColumn="0" w:noHBand="0" w:noVBand="1"/>
      </w:tblPr>
      <w:tblGrid>
        <w:gridCol w:w="4968"/>
        <w:gridCol w:w="4968"/>
      </w:tblGrid>
      <w:tr w:rsidR="00667B03" w:rsidRPr="00667B03" w:rsidTr="00667B03">
        <w:tc>
          <w:tcPr>
            <w:tcW w:w="4968" w:type="dxa"/>
          </w:tcPr>
          <w:p w:rsidR="00667B03" w:rsidRPr="00667B03" w:rsidRDefault="00667B03" w:rsidP="005A4033">
            <w:pPr>
              <w:ind w:left="720" w:hanging="720"/>
              <w:rPr>
                <w:rStyle w:val="LogoportDoNotTranslate"/>
                <w:rFonts w:cs="Courier New"/>
              </w:rPr>
            </w:pPr>
            <w:bookmarkStart w:id="0" w:name="_GoBack"/>
            <w:bookmarkEnd w:id="0"/>
            <w:r w:rsidRPr="00667B03">
              <w:rPr>
                <w:rStyle w:val="LogoportDoNotTranslate"/>
                <w:rFonts w:cs="Courier New"/>
              </w:rPr>
              <w:t>ASEA ATHLETE PROGRAM</w:t>
            </w:r>
          </w:p>
        </w:tc>
        <w:tc>
          <w:tcPr>
            <w:tcW w:w="4968" w:type="dxa"/>
          </w:tcPr>
          <w:p w:rsidR="00667B03" w:rsidRPr="00667B03" w:rsidRDefault="00176E28" w:rsidP="00176E28">
            <w:r>
              <w:rPr>
                <w:lang w:val="es-MX"/>
              </w:rPr>
              <w:t>PROGRAMA ASEA PARA ATLETAS</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Sponsorship Guidelines</w:t>
            </w:r>
          </w:p>
        </w:tc>
        <w:tc>
          <w:tcPr>
            <w:tcW w:w="4968" w:type="dxa"/>
          </w:tcPr>
          <w:p w:rsidR="00667B03" w:rsidRPr="00667B03" w:rsidRDefault="00176E28" w:rsidP="00176E28">
            <w:r>
              <w:rPr>
                <w:lang w:val="es-MX"/>
              </w:rPr>
              <w:t>Directrices De Patrocinio</w:t>
            </w:r>
          </w:p>
        </w:tc>
      </w:tr>
      <w:tr w:rsidR="00667B03" w:rsidRPr="00667B03" w:rsidTr="00667B03">
        <w:tc>
          <w:tcPr>
            <w:tcW w:w="4968" w:type="dxa"/>
          </w:tcPr>
          <w:p w:rsidR="00667B03" w:rsidRPr="00667B03" w:rsidRDefault="00667B03" w:rsidP="003A3706">
            <w:pPr>
              <w:rPr>
                <w:rStyle w:val="LogoportDoNotTranslate"/>
                <w:rFonts w:cs="Courier New"/>
              </w:rPr>
            </w:pPr>
          </w:p>
        </w:tc>
        <w:tc>
          <w:tcPr>
            <w:tcW w:w="4968" w:type="dxa"/>
          </w:tcPr>
          <w:p w:rsidR="00667B03" w:rsidRPr="00667B03" w:rsidRDefault="00667B03" w:rsidP="006A489C"/>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Introduction</w:t>
            </w:r>
          </w:p>
        </w:tc>
        <w:tc>
          <w:tcPr>
            <w:tcW w:w="4968" w:type="dxa"/>
          </w:tcPr>
          <w:p w:rsidR="00667B03" w:rsidRPr="00667B03" w:rsidRDefault="00176E28" w:rsidP="00176E28">
            <w:r>
              <w:rPr>
                <w:lang w:val="es-MX"/>
              </w:rPr>
              <w:t>Introducción</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The ASEA Athlete program is an important part of the ASEA brand, underscoring the impact that our flagship product, ASEA cellular supplement, can have on healthy, active individuals. There is a two-fold message that we want to send through ASEA Athlete brand ambassadors 1) if you are an elite athlete, you, too, can benefit from the use of ASEA; 2) if elite athletes who rely on optimal physical health to enhance their performance can increase endurance and recovery times through the use of ASEA, then anyone, no matter age, gender or genetic disposition can stay active and healthy longer through their consumption of this ground-breaking product.</w:t>
            </w:r>
          </w:p>
        </w:tc>
        <w:tc>
          <w:tcPr>
            <w:tcW w:w="4968" w:type="dxa"/>
          </w:tcPr>
          <w:p w:rsidR="00667B03" w:rsidRPr="005A4033" w:rsidRDefault="00326572" w:rsidP="00326572">
            <w:pPr>
              <w:rPr>
                <w:lang w:val="es-ES"/>
              </w:rPr>
            </w:pPr>
            <w:r>
              <w:rPr>
                <w:lang w:val="es-MX"/>
              </w:rPr>
              <w:t>El programa para Atletas de ASEA es una parte importante de nuestra marca, ya que recalca el impacto que nuestro producto estrella, el suplemento celular ASEA, puede reflejar en individuos activos y saludables.</w:t>
            </w:r>
            <w:r w:rsidR="00667B03" w:rsidRPr="005A4033">
              <w:rPr>
                <w:lang w:val="es-ES"/>
              </w:rPr>
              <w:t xml:space="preserve"> </w:t>
            </w:r>
            <w:r>
              <w:rPr>
                <w:lang w:val="es-MX"/>
              </w:rPr>
              <w:t xml:space="preserve">Existen dos mensajes que queremos enviar a los embajadores de marca Atletas ASEA: 1) si eres un atleta elite, también puedes recibir los beneficios de usar ASEA, 2) si los atletas elite que se apoyan en la salud física óptima para potenciar su desempeño, pueden </w:t>
            </w:r>
            <w:r w:rsidR="00BA1F0C">
              <w:rPr>
                <w:lang w:val="es-MX"/>
              </w:rPr>
              <w:t>aumentar</w:t>
            </w:r>
            <w:r>
              <w:rPr>
                <w:lang w:val="es-MX"/>
              </w:rPr>
              <w:t xml:space="preserve"> la resistencia y los tiempos de recuperación con el uso de ASEA, entonces cualquiera, sin importar la edad, el género o disposición genética, puede estar activo y saludable por más tiempo a través del consumo de este producto innovador.</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There is some criteria which we follow in determining athletes to work with, so if you or athletes you train are interested in becoming an ASEA Athlete, we encourage you to review these important considerations points:</w:t>
            </w:r>
          </w:p>
        </w:tc>
        <w:tc>
          <w:tcPr>
            <w:tcW w:w="4968" w:type="dxa"/>
          </w:tcPr>
          <w:p w:rsidR="00667B03" w:rsidRPr="005A4033" w:rsidRDefault="00F56CBA" w:rsidP="00326572">
            <w:pPr>
              <w:rPr>
                <w:lang w:val="es-ES"/>
              </w:rPr>
            </w:pPr>
            <w:r>
              <w:rPr>
                <w:lang w:val="es-MX"/>
              </w:rPr>
              <w:t xml:space="preserve">Hay algunos criterios que seguimos para determinar con qué atletas trabajaremos, de modo que si tu o los </w:t>
            </w:r>
            <w:r w:rsidR="00BA1F0C">
              <w:rPr>
                <w:lang w:val="es-MX"/>
              </w:rPr>
              <w:t>atletas</w:t>
            </w:r>
            <w:r>
              <w:rPr>
                <w:lang w:val="es-MX"/>
              </w:rPr>
              <w:t xml:space="preserve"> con los que trabajas están interesados en convertirse en un Atleta ASEA, los invitamos a revisar estos puntos de consideración importantes: </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To be considered as an ASEA Athlete, you must have:</w:t>
            </w:r>
          </w:p>
        </w:tc>
        <w:tc>
          <w:tcPr>
            <w:tcW w:w="4968" w:type="dxa"/>
          </w:tcPr>
          <w:p w:rsidR="00667B03" w:rsidRPr="005A4033" w:rsidRDefault="00F56CBA" w:rsidP="00F56CBA">
            <w:pPr>
              <w:rPr>
                <w:lang w:val="es-ES"/>
              </w:rPr>
            </w:pPr>
            <w:r>
              <w:rPr>
                <w:lang w:val="es-MX"/>
              </w:rPr>
              <w:t>Para que te consideremos un Atleta ASEA, debes de contar con:</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Respect, acknowledgement and visibility in your sporting community</w:t>
            </w:r>
          </w:p>
        </w:tc>
        <w:tc>
          <w:tcPr>
            <w:tcW w:w="4968" w:type="dxa"/>
          </w:tcPr>
          <w:p w:rsidR="00667B03" w:rsidRPr="00667B03" w:rsidRDefault="00667B03" w:rsidP="00F56CBA">
            <w:r w:rsidRPr="00667B03">
              <w:t>•</w:t>
            </w:r>
            <w:r w:rsidRPr="00667B03">
              <w:tab/>
            </w:r>
            <w:r w:rsidR="00F56CBA">
              <w:rPr>
                <w:lang w:val="es-MX"/>
              </w:rPr>
              <w:t>Respeto, reconocimiento y visibilidad en nuestra comunidad deportiva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Consistent and ongoing social media presence and activity (the bigger the better)</w:t>
            </w:r>
          </w:p>
        </w:tc>
        <w:tc>
          <w:tcPr>
            <w:tcW w:w="4968" w:type="dxa"/>
          </w:tcPr>
          <w:p w:rsidR="00667B03" w:rsidRPr="005A4033" w:rsidRDefault="00667B03" w:rsidP="00F56CBA">
            <w:pPr>
              <w:rPr>
                <w:lang w:val="es-ES"/>
              </w:rPr>
            </w:pPr>
            <w:r w:rsidRPr="005A4033">
              <w:rPr>
                <w:lang w:val="es-ES"/>
              </w:rPr>
              <w:t>•</w:t>
            </w:r>
            <w:r w:rsidRPr="005A4033">
              <w:rPr>
                <w:lang w:val="es-ES"/>
              </w:rPr>
              <w:tab/>
            </w:r>
            <w:r w:rsidR="00F56CBA">
              <w:rPr>
                <w:lang w:val="es-MX"/>
              </w:rPr>
              <w:t>Presencia y actividad continua y consistente en redes sociales (mientras más frecuente sea, mejor)</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Solid reputation without any significant controversy or crises attached to your name/brand</w:t>
            </w:r>
          </w:p>
        </w:tc>
        <w:tc>
          <w:tcPr>
            <w:tcW w:w="4968" w:type="dxa"/>
          </w:tcPr>
          <w:p w:rsidR="00667B03" w:rsidRPr="00667B03" w:rsidRDefault="00667B03" w:rsidP="00F56CBA">
            <w:r w:rsidRPr="00667B03">
              <w:t>•</w:t>
            </w:r>
            <w:r w:rsidRPr="00667B03">
              <w:tab/>
            </w:r>
            <w:r w:rsidR="00F56CBA" w:rsidRPr="005A4033">
              <w:t>Reputación sólida que no implique ni controversias ni crisis significativas referentes a tu nombre o tu marca.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Attractive media appeal and comfort in interacting with media—print, electronic or online</w:t>
            </w:r>
          </w:p>
        </w:tc>
        <w:tc>
          <w:tcPr>
            <w:tcW w:w="4968" w:type="dxa"/>
          </w:tcPr>
          <w:p w:rsidR="00667B03" w:rsidRPr="005A4033" w:rsidRDefault="00667B03" w:rsidP="00F56CBA">
            <w:pPr>
              <w:rPr>
                <w:lang w:val="es-ES"/>
              </w:rPr>
            </w:pPr>
            <w:r w:rsidRPr="005A4033">
              <w:rPr>
                <w:lang w:val="es-ES"/>
              </w:rPr>
              <w:t>•</w:t>
            </w:r>
            <w:r w:rsidRPr="005A4033">
              <w:rPr>
                <w:lang w:val="es-ES"/>
              </w:rPr>
              <w:tab/>
            </w:r>
            <w:r w:rsidR="0067607A">
              <w:rPr>
                <w:lang w:val="es-MX"/>
              </w:rPr>
              <w:t>Poder de convocatoria y sentirse cómodo al interactuar con los medios, tanto impresos, electrónicos o en línea</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No conflict of interest or competitors within your current stable of sponsors</w:t>
            </w:r>
          </w:p>
        </w:tc>
        <w:tc>
          <w:tcPr>
            <w:tcW w:w="4968" w:type="dxa"/>
          </w:tcPr>
          <w:p w:rsidR="00667B03" w:rsidRPr="00667B03" w:rsidRDefault="00667B03" w:rsidP="0067607A">
            <w:r w:rsidRPr="00667B03">
              <w:t>•</w:t>
            </w:r>
            <w:r w:rsidRPr="00667B03">
              <w:tab/>
            </w:r>
            <w:r w:rsidR="0067607A" w:rsidRPr="005A4033">
              <w:t xml:space="preserve">Patrocinadores actuales que sean estables y no tengan competencia o conflicto de intereses con </w:t>
            </w:r>
            <w:r w:rsidR="0067607A" w:rsidRPr="005A4033">
              <w:lastRenderedPageBreak/>
              <w:t>otros</w:t>
            </w:r>
          </w:p>
        </w:tc>
      </w:tr>
      <w:tr w:rsidR="00667B03" w:rsidRPr="00667B03" w:rsidTr="00667B03">
        <w:tc>
          <w:tcPr>
            <w:tcW w:w="4968" w:type="dxa"/>
          </w:tcPr>
          <w:p w:rsidR="00667B03" w:rsidRPr="00667B03" w:rsidRDefault="00667B03" w:rsidP="003A3706">
            <w:pPr>
              <w:rPr>
                <w:rStyle w:val="LogoportDoNotTranslate"/>
                <w:rFonts w:cs="Courier New"/>
              </w:rPr>
            </w:pPr>
          </w:p>
        </w:tc>
        <w:tc>
          <w:tcPr>
            <w:tcW w:w="4968" w:type="dxa"/>
          </w:tcPr>
          <w:p w:rsidR="00667B03" w:rsidRPr="00667B03" w:rsidRDefault="00667B03" w:rsidP="006A489C"/>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In addition, to become a corporate-sponsored ASEA Athlete, you cannot be a current ASEA associate and you cannot work with a particular ASEA associate in a way that benefits their specific business. ASEA associate leaders, as independent business owners, are welcome to sponsor their own athletes to benefit their specific organization or business, but athletes who choose this route, will not be considered for corporate sponsorship.</w:t>
            </w:r>
          </w:p>
        </w:tc>
        <w:tc>
          <w:tcPr>
            <w:tcW w:w="4968" w:type="dxa"/>
          </w:tcPr>
          <w:p w:rsidR="00667B03" w:rsidRPr="005A4033" w:rsidRDefault="00BA1F0C" w:rsidP="00BA1F0C">
            <w:pPr>
              <w:rPr>
                <w:lang w:val="es-ES"/>
              </w:rPr>
            </w:pPr>
            <w:r>
              <w:rPr>
                <w:lang w:val="es-MX"/>
              </w:rPr>
              <w:t>Además, al convertirte en un Atleta ASEA corporativo y patrocinado, implica que no seas un asociado actual de ASEA y tampoco puedes trabajar con ningún asociado particular de ASEA de forma que beneficies sus negocios en específico.</w:t>
            </w:r>
            <w:r w:rsidR="00667B03" w:rsidRPr="005A4033">
              <w:rPr>
                <w:lang w:val="es-ES"/>
              </w:rPr>
              <w:t xml:space="preserve"> </w:t>
            </w:r>
            <w:r>
              <w:rPr>
                <w:lang w:val="es-MX"/>
              </w:rPr>
              <w:t>Los líderes asociados ASEA, como dueños de negocios independientes, son bienvenidos a patrocinar a sus propios atletas con el fin de beneficiar a su organización o negocio específicos, pero los atletas que escojan esta ruta no serán considerados para un patrocinio corporativo.</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Levels of Engagement</w:t>
            </w:r>
          </w:p>
        </w:tc>
        <w:tc>
          <w:tcPr>
            <w:tcW w:w="4968" w:type="dxa"/>
          </w:tcPr>
          <w:p w:rsidR="00667B03" w:rsidRPr="00667B03" w:rsidRDefault="0067607A" w:rsidP="0067607A">
            <w:r>
              <w:rPr>
                <w:lang w:val="es-MX"/>
              </w:rPr>
              <w:t>Niveles de Compromiso</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We engage ASEA Athletes at different levels, and if we choose to sponsor you, we will work with you to identify which sponsorship level we feel is most appropriate for your particular situation:</w:t>
            </w:r>
          </w:p>
        </w:tc>
        <w:tc>
          <w:tcPr>
            <w:tcW w:w="4968" w:type="dxa"/>
          </w:tcPr>
          <w:p w:rsidR="00667B03" w:rsidRPr="00667B03" w:rsidRDefault="00BA1F0C" w:rsidP="00BA1F0C">
            <w:r w:rsidRPr="005A4033">
              <w:t>Nos comprometemos con los Atletas ASEA a distintos niveles, y decidimos patrocinarte, trabajaremos a tu lado para identificar qué tipo de nivel de patrocinio consideramos es el más apropiado en tu situación particular:</w:t>
            </w:r>
          </w:p>
        </w:tc>
      </w:tr>
      <w:tr w:rsidR="00667B03" w:rsidRPr="00667B03" w:rsidTr="00667B03">
        <w:tc>
          <w:tcPr>
            <w:tcW w:w="4968" w:type="dxa"/>
          </w:tcPr>
          <w:p w:rsidR="00667B03" w:rsidRPr="00667B03" w:rsidRDefault="00667B03" w:rsidP="003A3706">
            <w:pPr>
              <w:rPr>
                <w:rStyle w:val="LogoportDoNotTranslate"/>
                <w:rFonts w:cs="Courier New"/>
              </w:rPr>
            </w:pPr>
          </w:p>
        </w:tc>
        <w:tc>
          <w:tcPr>
            <w:tcW w:w="4968" w:type="dxa"/>
          </w:tcPr>
          <w:p w:rsidR="00667B03" w:rsidRPr="00667B03" w:rsidRDefault="00667B03" w:rsidP="006A489C"/>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Product Sponsorship</w:t>
            </w:r>
          </w:p>
        </w:tc>
        <w:tc>
          <w:tcPr>
            <w:tcW w:w="4968" w:type="dxa"/>
          </w:tcPr>
          <w:p w:rsidR="00667B03" w:rsidRPr="00667B03" w:rsidRDefault="00F94B0F" w:rsidP="00F94B0F">
            <w:r>
              <w:rPr>
                <w:lang w:val="es-MX"/>
              </w:rPr>
              <w:t>Patrocinio de Producto</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What ASEA will offer athlete:</w:t>
            </w:r>
          </w:p>
        </w:tc>
        <w:tc>
          <w:tcPr>
            <w:tcW w:w="4968" w:type="dxa"/>
          </w:tcPr>
          <w:p w:rsidR="00667B03" w:rsidRPr="005A4033" w:rsidRDefault="00667B03" w:rsidP="00F94B0F">
            <w:pPr>
              <w:rPr>
                <w:lang w:val="es-ES"/>
              </w:rPr>
            </w:pPr>
            <w:r w:rsidRPr="005A4033">
              <w:rPr>
                <w:lang w:val="es-ES"/>
              </w:rPr>
              <w:t>•</w:t>
            </w:r>
            <w:r w:rsidRPr="005A4033">
              <w:rPr>
                <w:lang w:val="es-ES"/>
              </w:rPr>
              <w:tab/>
            </w:r>
            <w:r w:rsidR="00F94B0F">
              <w:rPr>
                <w:lang w:val="es-MX"/>
              </w:rPr>
              <w:t>Lo que ASEA ofrecerá al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Provide yearly supply of ASEA to athlete</w:t>
            </w:r>
          </w:p>
        </w:tc>
        <w:tc>
          <w:tcPr>
            <w:tcW w:w="4968" w:type="dxa"/>
          </w:tcPr>
          <w:p w:rsidR="00667B03" w:rsidRPr="005A4033" w:rsidRDefault="00F94B0F" w:rsidP="00F94B0F">
            <w:pPr>
              <w:rPr>
                <w:lang w:val="es-ES"/>
              </w:rPr>
            </w:pPr>
            <w:r>
              <w:rPr>
                <w:lang w:val="es-MX"/>
              </w:rPr>
              <w:t>o</w:t>
            </w:r>
            <w:r w:rsidR="00667B03" w:rsidRPr="005A4033">
              <w:rPr>
                <w:lang w:val="es-ES"/>
              </w:rPr>
              <w:tab/>
            </w:r>
            <w:r>
              <w:rPr>
                <w:lang w:val="es-MX"/>
              </w:rPr>
              <w:t>Le dará un suplemento anual de producto ASEA</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What ASEA will ask for from the athlete in return:</w:t>
            </w:r>
          </w:p>
        </w:tc>
        <w:tc>
          <w:tcPr>
            <w:tcW w:w="4968" w:type="dxa"/>
          </w:tcPr>
          <w:p w:rsidR="00667B03" w:rsidRPr="00667B03" w:rsidRDefault="00667B03" w:rsidP="00F94B0F">
            <w:r w:rsidRPr="00667B03">
              <w:t>•</w:t>
            </w:r>
            <w:r w:rsidRPr="00667B03">
              <w:tab/>
            </w:r>
            <w:r w:rsidR="00F94B0F">
              <w:rPr>
                <w:lang w:val="es-MX"/>
              </w:rPr>
              <w:t>Lo que ASEA le solicitará a cambio al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 xml:space="preserve">Allow image/name to be used on the website </w:t>
            </w:r>
          </w:p>
        </w:tc>
        <w:tc>
          <w:tcPr>
            <w:tcW w:w="4968" w:type="dxa"/>
          </w:tcPr>
          <w:p w:rsidR="00667B03" w:rsidRPr="005A4033" w:rsidRDefault="00F94B0F" w:rsidP="00F94B0F">
            <w:pPr>
              <w:rPr>
                <w:lang w:val="es-ES"/>
              </w:rPr>
            </w:pPr>
            <w:r>
              <w:rPr>
                <w:lang w:val="es-MX"/>
              </w:rPr>
              <w:t>o</w:t>
            </w:r>
            <w:r w:rsidR="00667B03" w:rsidRPr="005A4033">
              <w:rPr>
                <w:lang w:val="es-ES"/>
              </w:rPr>
              <w:tab/>
            </w:r>
            <w:r>
              <w:rPr>
                <w:lang w:val="es-MX"/>
              </w:rPr>
              <w:t>Que nos permita usar su nombre o su imagen en nuestro sitio web</w:t>
            </w:r>
            <w:r w:rsidR="00667B03" w:rsidRPr="005A4033">
              <w:rPr>
                <w:lang w:val="es-ES"/>
              </w:rPr>
              <w:t xml:space="preserve"> </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Write yearly update for ASEA website</w:t>
            </w:r>
          </w:p>
        </w:tc>
        <w:tc>
          <w:tcPr>
            <w:tcW w:w="4968" w:type="dxa"/>
          </w:tcPr>
          <w:p w:rsidR="00667B03" w:rsidRPr="005A4033" w:rsidRDefault="00F94B0F" w:rsidP="00F94B0F">
            <w:pPr>
              <w:rPr>
                <w:lang w:val="es-ES"/>
              </w:rPr>
            </w:pPr>
            <w:r>
              <w:rPr>
                <w:lang w:val="es-MX"/>
              </w:rPr>
              <w:t>o</w:t>
            </w:r>
            <w:r w:rsidR="00667B03" w:rsidRPr="005A4033">
              <w:rPr>
                <w:lang w:val="es-ES"/>
              </w:rPr>
              <w:tab/>
            </w:r>
            <w:r>
              <w:rPr>
                <w:lang w:val="es-MX"/>
              </w:rPr>
              <w:t>Escribir una actualización anual para el sitio web de ASEA</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Bronze Level</w:t>
            </w:r>
          </w:p>
        </w:tc>
        <w:tc>
          <w:tcPr>
            <w:tcW w:w="4968" w:type="dxa"/>
          </w:tcPr>
          <w:p w:rsidR="00667B03" w:rsidRPr="00667B03" w:rsidRDefault="00F94B0F" w:rsidP="00F94B0F">
            <w:r>
              <w:rPr>
                <w:lang w:val="es-MX"/>
              </w:rPr>
              <w:t>Nivel Bronce</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What ASEA will offer athlete:</w:t>
            </w:r>
          </w:p>
        </w:tc>
        <w:tc>
          <w:tcPr>
            <w:tcW w:w="4968" w:type="dxa"/>
          </w:tcPr>
          <w:p w:rsidR="00667B03" w:rsidRPr="005A4033" w:rsidRDefault="00667B03" w:rsidP="00F94B0F">
            <w:pPr>
              <w:rPr>
                <w:lang w:val="es-ES"/>
              </w:rPr>
            </w:pPr>
            <w:r w:rsidRPr="005A4033">
              <w:rPr>
                <w:lang w:val="es-ES"/>
              </w:rPr>
              <w:t>•</w:t>
            </w:r>
            <w:r w:rsidRPr="005A4033">
              <w:rPr>
                <w:lang w:val="es-ES"/>
              </w:rPr>
              <w:tab/>
            </w:r>
            <w:r w:rsidR="00F94B0F">
              <w:rPr>
                <w:lang w:val="es-MX"/>
              </w:rPr>
              <w:t>Lo que ASEA ofrecerá al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Provide yearly supply of ASEA to athlete</w:t>
            </w:r>
          </w:p>
        </w:tc>
        <w:tc>
          <w:tcPr>
            <w:tcW w:w="4968" w:type="dxa"/>
          </w:tcPr>
          <w:p w:rsidR="00667B03" w:rsidRPr="005A4033" w:rsidRDefault="00F94B0F" w:rsidP="00F94B0F">
            <w:pPr>
              <w:rPr>
                <w:lang w:val="es-ES"/>
              </w:rPr>
            </w:pPr>
            <w:r>
              <w:rPr>
                <w:lang w:val="es-MX"/>
              </w:rPr>
              <w:t>o</w:t>
            </w:r>
            <w:r w:rsidR="00667B03" w:rsidRPr="005A4033">
              <w:rPr>
                <w:lang w:val="es-ES"/>
              </w:rPr>
              <w:tab/>
            </w:r>
            <w:r>
              <w:rPr>
                <w:lang w:val="es-MX"/>
              </w:rPr>
              <w:t>Le dará un suplemento anual de producto ASEA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Provide sponsorship support up to $5,000-$10,000 for participation in 1-3 events</w:t>
            </w:r>
          </w:p>
        </w:tc>
        <w:tc>
          <w:tcPr>
            <w:tcW w:w="4968" w:type="dxa"/>
          </w:tcPr>
          <w:p w:rsidR="00667B03" w:rsidRPr="005A4033" w:rsidRDefault="00F94B0F" w:rsidP="00F94B0F">
            <w:pPr>
              <w:rPr>
                <w:lang w:val="es-ES"/>
              </w:rPr>
            </w:pPr>
            <w:r>
              <w:rPr>
                <w:lang w:val="es-MX"/>
              </w:rPr>
              <w:t>o</w:t>
            </w:r>
            <w:r w:rsidR="00667B03" w:rsidRPr="005A4033">
              <w:rPr>
                <w:lang w:val="es-ES"/>
              </w:rPr>
              <w:tab/>
            </w:r>
            <w:r w:rsidR="00413CB2">
              <w:rPr>
                <w:lang w:val="es-MX"/>
              </w:rPr>
              <w:t>Brindarle patrocinio con un apoyo desde $5,000 y hasta $10,000 por participar de 1 a 3 eventos.</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What ASEA will ask for from the athlete in return:</w:t>
            </w:r>
          </w:p>
        </w:tc>
        <w:tc>
          <w:tcPr>
            <w:tcW w:w="4968" w:type="dxa"/>
          </w:tcPr>
          <w:p w:rsidR="00667B03" w:rsidRPr="00667B03" w:rsidRDefault="00667B03" w:rsidP="00413CB2">
            <w:r w:rsidRPr="00667B03">
              <w:t>•</w:t>
            </w:r>
            <w:r w:rsidRPr="00667B03">
              <w:tab/>
            </w:r>
            <w:r w:rsidR="00413CB2">
              <w:rPr>
                <w:lang w:val="es-MX"/>
              </w:rPr>
              <w:t>Lo que ASEA le solicitará a cambio al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 xml:space="preserve">Allow image/name to be used on the website </w:t>
            </w:r>
          </w:p>
        </w:tc>
        <w:tc>
          <w:tcPr>
            <w:tcW w:w="4968" w:type="dxa"/>
          </w:tcPr>
          <w:p w:rsidR="00667B03" w:rsidRPr="005A4033" w:rsidRDefault="005A4033" w:rsidP="00413CB2">
            <w:pPr>
              <w:rPr>
                <w:lang w:val="es-ES"/>
              </w:rPr>
            </w:pPr>
            <w:r>
              <w:rPr>
                <w:lang w:val="es-MX"/>
              </w:rPr>
              <w:t>o</w:t>
            </w:r>
            <w:r w:rsidR="00667B03" w:rsidRPr="005A4033">
              <w:rPr>
                <w:lang w:val="es-ES"/>
              </w:rPr>
              <w:tab/>
            </w:r>
            <w:r w:rsidR="00413CB2" w:rsidRPr="005E6D92">
              <w:rPr>
                <w:lang w:val="es-MX"/>
              </w:rPr>
              <w:t>Que nos permita usar su nombre</w:t>
            </w:r>
            <w:r w:rsidR="00413CB2">
              <w:rPr>
                <w:lang w:val="es-MX"/>
              </w:rPr>
              <w:t xml:space="preserve"> o su imagen en nuestro sitio web</w:t>
            </w:r>
            <w:r w:rsidR="00667B03" w:rsidRPr="005A4033">
              <w:rPr>
                <w:lang w:val="es-ES"/>
              </w:rPr>
              <w:t xml:space="preserve"> </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 xml:space="preserve">Write update for ASEA website </w:t>
            </w:r>
            <w:r w:rsidRPr="00667B03">
              <w:rPr>
                <w:rStyle w:val="LogoportDoNotTranslate"/>
                <w:rFonts w:cs="Courier New"/>
              </w:rPr>
              <w:lastRenderedPageBreak/>
              <w:t>four times each year</w:t>
            </w:r>
          </w:p>
        </w:tc>
        <w:tc>
          <w:tcPr>
            <w:tcW w:w="4968" w:type="dxa"/>
          </w:tcPr>
          <w:p w:rsidR="00667B03" w:rsidRPr="005A4033" w:rsidRDefault="00413CB2" w:rsidP="00413CB2">
            <w:pPr>
              <w:rPr>
                <w:lang w:val="es-ES"/>
              </w:rPr>
            </w:pPr>
            <w:r>
              <w:rPr>
                <w:lang w:val="es-MX"/>
              </w:rPr>
              <w:lastRenderedPageBreak/>
              <w:t>o</w:t>
            </w:r>
            <w:r w:rsidR="00667B03" w:rsidRPr="005A4033">
              <w:rPr>
                <w:lang w:val="es-ES"/>
              </w:rPr>
              <w:tab/>
            </w:r>
            <w:r>
              <w:rPr>
                <w:lang w:val="es-MX"/>
              </w:rPr>
              <w:t xml:space="preserve">Escribir una actualización cuatro veces al </w:t>
            </w:r>
            <w:r>
              <w:rPr>
                <w:lang w:val="es-MX"/>
              </w:rPr>
              <w:lastRenderedPageBreak/>
              <w:t>año, para el sitio web de ASEA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lastRenderedPageBreak/>
              <w:t>o</w:t>
            </w:r>
            <w:r w:rsidRPr="00667B03">
              <w:rPr>
                <w:rStyle w:val="LogoportDoNotTranslate"/>
                <w:rFonts w:cs="Courier New"/>
              </w:rPr>
              <w:tab/>
              <w:t>Quarterly social media post</w:t>
            </w:r>
          </w:p>
        </w:tc>
        <w:tc>
          <w:tcPr>
            <w:tcW w:w="4968" w:type="dxa"/>
          </w:tcPr>
          <w:p w:rsidR="00667B03" w:rsidRPr="005A4033" w:rsidRDefault="00413CB2" w:rsidP="00413CB2">
            <w:pPr>
              <w:rPr>
                <w:lang w:val="es-ES"/>
              </w:rPr>
            </w:pPr>
            <w:r>
              <w:rPr>
                <w:lang w:val="es-MX"/>
              </w:rPr>
              <w:t>o</w:t>
            </w:r>
            <w:r w:rsidR="00667B03" w:rsidRPr="005A4033">
              <w:rPr>
                <w:lang w:val="es-ES"/>
              </w:rPr>
              <w:tab/>
            </w:r>
            <w:r>
              <w:rPr>
                <w:lang w:val="es-MX"/>
              </w:rPr>
              <w:t>Publicaciones trimestrales en medios sociales</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One ASEA-related blog on personal blog per year</w:t>
            </w:r>
          </w:p>
        </w:tc>
        <w:tc>
          <w:tcPr>
            <w:tcW w:w="4968" w:type="dxa"/>
          </w:tcPr>
          <w:p w:rsidR="00667B03" w:rsidRPr="005A4033" w:rsidRDefault="00413CB2" w:rsidP="00413CB2">
            <w:pPr>
              <w:rPr>
                <w:lang w:val="es-ES"/>
              </w:rPr>
            </w:pPr>
            <w:r>
              <w:rPr>
                <w:lang w:val="es-MX"/>
              </w:rPr>
              <w:t>o</w:t>
            </w:r>
            <w:r w:rsidR="00667B03" w:rsidRPr="005A4033">
              <w:rPr>
                <w:lang w:val="es-ES"/>
              </w:rPr>
              <w:tab/>
            </w:r>
            <w:r>
              <w:rPr>
                <w:lang w:val="es-MX"/>
              </w:rPr>
              <w:t>Una entrada de blog acerca de ASEA en su blog personal, una vez al año</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Sponsorship identification (uniform, banner, logo on personal website, etc.) during event</w:t>
            </w:r>
          </w:p>
        </w:tc>
        <w:tc>
          <w:tcPr>
            <w:tcW w:w="4968" w:type="dxa"/>
          </w:tcPr>
          <w:p w:rsidR="00667B03" w:rsidRPr="005A4033" w:rsidRDefault="00413CB2" w:rsidP="00413CB2">
            <w:pPr>
              <w:rPr>
                <w:lang w:val="es-ES"/>
              </w:rPr>
            </w:pPr>
            <w:r>
              <w:rPr>
                <w:lang w:val="es-MX"/>
              </w:rPr>
              <w:t>o</w:t>
            </w:r>
            <w:r w:rsidR="00667B03" w:rsidRPr="005A4033">
              <w:rPr>
                <w:lang w:val="es-ES"/>
              </w:rPr>
              <w:tab/>
            </w:r>
            <w:r>
              <w:rPr>
                <w:lang w:val="es-MX"/>
              </w:rPr>
              <w:t>Su identificación de patrocinio (uniforme, anuncio o logotipo en su sitio web personal, etc.) durante el evento</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Gold Level</w:t>
            </w:r>
          </w:p>
        </w:tc>
        <w:tc>
          <w:tcPr>
            <w:tcW w:w="4968" w:type="dxa"/>
          </w:tcPr>
          <w:p w:rsidR="00667B03" w:rsidRPr="00667B03" w:rsidRDefault="00413CB2" w:rsidP="00413CB2">
            <w:r>
              <w:rPr>
                <w:lang w:val="es-MX"/>
              </w:rPr>
              <w:t>Nivel Oro</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What ASEA will offer athlete:</w:t>
            </w:r>
          </w:p>
        </w:tc>
        <w:tc>
          <w:tcPr>
            <w:tcW w:w="4968" w:type="dxa"/>
          </w:tcPr>
          <w:p w:rsidR="00667B03" w:rsidRPr="005A4033" w:rsidRDefault="00667B03" w:rsidP="009A66E6">
            <w:pPr>
              <w:rPr>
                <w:lang w:val="es-ES"/>
              </w:rPr>
            </w:pPr>
            <w:r w:rsidRPr="005A4033">
              <w:rPr>
                <w:lang w:val="es-ES"/>
              </w:rPr>
              <w:t>•</w:t>
            </w:r>
            <w:r w:rsidRPr="005A4033">
              <w:rPr>
                <w:lang w:val="es-ES"/>
              </w:rPr>
              <w:tab/>
            </w:r>
            <w:r w:rsidR="009A66E6">
              <w:rPr>
                <w:lang w:val="es-MX"/>
              </w:rPr>
              <w:t>Lo que ASEA ofrecerá al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Provide yearly supply of ASEA to athlete</w:t>
            </w:r>
          </w:p>
        </w:tc>
        <w:tc>
          <w:tcPr>
            <w:tcW w:w="4968" w:type="dxa"/>
          </w:tcPr>
          <w:p w:rsidR="00667B03" w:rsidRPr="005A4033" w:rsidRDefault="009A66E6" w:rsidP="009A66E6">
            <w:pPr>
              <w:rPr>
                <w:lang w:val="es-ES"/>
              </w:rPr>
            </w:pPr>
            <w:r>
              <w:rPr>
                <w:lang w:val="es-MX"/>
              </w:rPr>
              <w:t>o</w:t>
            </w:r>
            <w:r w:rsidR="00667B03" w:rsidRPr="005A4033">
              <w:rPr>
                <w:lang w:val="es-ES"/>
              </w:rPr>
              <w:tab/>
            </w:r>
            <w:r>
              <w:rPr>
                <w:lang w:val="es-MX"/>
              </w:rPr>
              <w:t>Le dará un suplemento anual de producto ASEA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Provide sponsorship support from $10,000- $25,000 for participation in 3-5 events</w:t>
            </w:r>
          </w:p>
        </w:tc>
        <w:tc>
          <w:tcPr>
            <w:tcW w:w="4968" w:type="dxa"/>
          </w:tcPr>
          <w:p w:rsidR="00667B03" w:rsidRPr="005A4033" w:rsidRDefault="006A77AD" w:rsidP="006A77AD">
            <w:pPr>
              <w:rPr>
                <w:lang w:val="es-ES"/>
              </w:rPr>
            </w:pPr>
            <w:r>
              <w:rPr>
                <w:lang w:val="es-MX"/>
              </w:rPr>
              <w:t>o</w:t>
            </w:r>
            <w:r w:rsidR="00667B03" w:rsidRPr="005A4033">
              <w:rPr>
                <w:lang w:val="es-ES"/>
              </w:rPr>
              <w:tab/>
            </w:r>
            <w:r>
              <w:rPr>
                <w:lang w:val="es-MX"/>
              </w:rPr>
              <w:t>Brindarle patrocinio con un apoyo desde $10,000 y hasta $25,000, por participar de 3 a 5 eventos.</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What ASEA will ask for from the athlete in return:</w:t>
            </w:r>
          </w:p>
        </w:tc>
        <w:tc>
          <w:tcPr>
            <w:tcW w:w="4968" w:type="dxa"/>
          </w:tcPr>
          <w:p w:rsidR="00667B03" w:rsidRPr="00667B03" w:rsidRDefault="00667B03" w:rsidP="006A77AD">
            <w:r w:rsidRPr="00667B03">
              <w:t>•</w:t>
            </w:r>
            <w:r w:rsidRPr="00667B03">
              <w:tab/>
            </w:r>
            <w:r w:rsidR="006A77AD">
              <w:rPr>
                <w:lang w:val="es-MX"/>
              </w:rPr>
              <w:t>Lo que ASEA le solicitará a cambio al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 xml:space="preserve">Allow image/name to be used on the website </w:t>
            </w:r>
          </w:p>
        </w:tc>
        <w:tc>
          <w:tcPr>
            <w:tcW w:w="4968" w:type="dxa"/>
          </w:tcPr>
          <w:p w:rsidR="00667B03" w:rsidRPr="005A4033" w:rsidRDefault="006A77AD" w:rsidP="006A77AD">
            <w:pPr>
              <w:rPr>
                <w:lang w:val="es-ES"/>
              </w:rPr>
            </w:pPr>
            <w:r>
              <w:rPr>
                <w:lang w:val="es-MX"/>
              </w:rPr>
              <w:t>o</w:t>
            </w:r>
            <w:r w:rsidR="00667B03" w:rsidRPr="005A4033">
              <w:rPr>
                <w:lang w:val="es-ES"/>
              </w:rPr>
              <w:tab/>
            </w:r>
            <w:r w:rsidR="00FB2206">
              <w:rPr>
                <w:lang w:val="es-MX"/>
              </w:rPr>
              <w:t>Que nos permita usar su nombre o su imagen en nuestro sitio web</w:t>
            </w:r>
            <w:r w:rsidR="00667B03" w:rsidRPr="005A4033">
              <w:rPr>
                <w:lang w:val="es-ES"/>
              </w:rPr>
              <w:t xml:space="preserve"> </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Quarterly update for ASEA website</w:t>
            </w:r>
          </w:p>
        </w:tc>
        <w:tc>
          <w:tcPr>
            <w:tcW w:w="4968" w:type="dxa"/>
          </w:tcPr>
          <w:p w:rsidR="00667B03" w:rsidRPr="005A4033" w:rsidRDefault="00FB2206" w:rsidP="00FB2206">
            <w:pPr>
              <w:rPr>
                <w:lang w:val="es-ES"/>
              </w:rPr>
            </w:pPr>
            <w:r>
              <w:rPr>
                <w:lang w:val="es-MX"/>
              </w:rPr>
              <w:t>o</w:t>
            </w:r>
            <w:r w:rsidR="00667B03" w:rsidRPr="005A4033">
              <w:rPr>
                <w:lang w:val="es-ES"/>
              </w:rPr>
              <w:tab/>
            </w:r>
            <w:r>
              <w:rPr>
                <w:lang w:val="es-MX"/>
              </w:rPr>
              <w:t>Escribir una actualización trimestral para el sitio web de ASEA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Bi-monthly social media post</w:t>
            </w:r>
          </w:p>
        </w:tc>
        <w:tc>
          <w:tcPr>
            <w:tcW w:w="4968" w:type="dxa"/>
          </w:tcPr>
          <w:p w:rsidR="00667B03" w:rsidRPr="005A4033" w:rsidRDefault="00FB2206" w:rsidP="00FB2206">
            <w:pPr>
              <w:rPr>
                <w:lang w:val="es-ES"/>
              </w:rPr>
            </w:pPr>
            <w:r>
              <w:rPr>
                <w:lang w:val="es-MX"/>
              </w:rPr>
              <w:t>o</w:t>
            </w:r>
            <w:r w:rsidR="00667B03" w:rsidRPr="005A4033">
              <w:rPr>
                <w:lang w:val="es-ES"/>
              </w:rPr>
              <w:tab/>
            </w:r>
            <w:r>
              <w:rPr>
                <w:lang w:val="es-MX"/>
              </w:rPr>
              <w:t>Una publicación cada dos meses en medios sociales</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Two ASEA-related blogs on personal blog per year</w:t>
            </w:r>
          </w:p>
        </w:tc>
        <w:tc>
          <w:tcPr>
            <w:tcW w:w="4968" w:type="dxa"/>
          </w:tcPr>
          <w:p w:rsidR="00667B03" w:rsidRPr="005A4033" w:rsidRDefault="00FB2206" w:rsidP="00FB2206">
            <w:pPr>
              <w:rPr>
                <w:lang w:val="es-ES"/>
              </w:rPr>
            </w:pPr>
            <w:r>
              <w:rPr>
                <w:lang w:val="es-MX"/>
              </w:rPr>
              <w:t>o</w:t>
            </w:r>
            <w:r w:rsidR="00667B03" w:rsidRPr="005A4033">
              <w:rPr>
                <w:lang w:val="es-ES"/>
              </w:rPr>
              <w:tab/>
            </w:r>
            <w:r>
              <w:rPr>
                <w:lang w:val="es-MX"/>
              </w:rPr>
              <w:t>Dos entradas de blog acerca de ASEA en su blog personal, al año</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Sponsorship identification (uniform, banner, logo on personal website, etc.) during event(s)</w:t>
            </w:r>
          </w:p>
        </w:tc>
        <w:tc>
          <w:tcPr>
            <w:tcW w:w="4968" w:type="dxa"/>
          </w:tcPr>
          <w:p w:rsidR="00667B03" w:rsidRPr="00667B03" w:rsidRDefault="00FB2206" w:rsidP="00FB2206">
            <w:r w:rsidRPr="005A4033">
              <w:t>o</w:t>
            </w:r>
            <w:r w:rsidR="00667B03" w:rsidRPr="00667B03">
              <w:tab/>
            </w:r>
            <w:r w:rsidRPr="005A4033">
              <w:t>Su identificación de patrocinio (uniforme, anuncio o logotipo en su sitio web personal, etc.) durante los eventos</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Participation in up to two media interviews</w:t>
            </w:r>
          </w:p>
        </w:tc>
        <w:tc>
          <w:tcPr>
            <w:tcW w:w="4968" w:type="dxa"/>
          </w:tcPr>
          <w:p w:rsidR="00667B03" w:rsidRPr="005A4033" w:rsidRDefault="00FB2206" w:rsidP="00FB2206">
            <w:pPr>
              <w:rPr>
                <w:lang w:val="es-ES"/>
              </w:rPr>
            </w:pPr>
            <w:r>
              <w:rPr>
                <w:lang w:val="es-MX"/>
              </w:rPr>
              <w:t>o</w:t>
            </w:r>
            <w:r w:rsidR="00667B03" w:rsidRPr="005A4033">
              <w:rPr>
                <w:lang w:val="es-ES"/>
              </w:rPr>
              <w:tab/>
            </w:r>
            <w:r>
              <w:rPr>
                <w:lang w:val="es-MX"/>
              </w:rPr>
              <w:t>Participación en hasta dos entrevistas para los medios</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Platinum Level (Event-Related Sponsorship)</w:t>
            </w:r>
          </w:p>
        </w:tc>
        <w:tc>
          <w:tcPr>
            <w:tcW w:w="4968" w:type="dxa"/>
          </w:tcPr>
          <w:p w:rsidR="00667B03" w:rsidRPr="00667B03" w:rsidRDefault="00FB2206" w:rsidP="00FB2206">
            <w:r>
              <w:rPr>
                <w:lang w:val="es-MX"/>
              </w:rPr>
              <w:t>Nivel Platino (</w:t>
            </w:r>
            <w:r w:rsidR="00BA1F0C">
              <w:rPr>
                <w:lang w:val="es-MX"/>
              </w:rPr>
              <w:t>Patrocinio</w:t>
            </w:r>
            <w:r>
              <w:rPr>
                <w:lang w:val="es-MX"/>
              </w:rPr>
              <w:t xml:space="preserve"> Relacionado a Eventos)</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What ASEA will offer athlete:</w:t>
            </w:r>
          </w:p>
        </w:tc>
        <w:tc>
          <w:tcPr>
            <w:tcW w:w="4968" w:type="dxa"/>
          </w:tcPr>
          <w:p w:rsidR="00667B03" w:rsidRPr="005A4033" w:rsidRDefault="00667B03" w:rsidP="00FB2206">
            <w:pPr>
              <w:rPr>
                <w:lang w:val="es-ES"/>
              </w:rPr>
            </w:pPr>
            <w:r w:rsidRPr="005A4033">
              <w:rPr>
                <w:lang w:val="es-ES"/>
              </w:rPr>
              <w:t>•</w:t>
            </w:r>
            <w:r w:rsidRPr="005A4033">
              <w:rPr>
                <w:lang w:val="es-ES"/>
              </w:rPr>
              <w:tab/>
            </w:r>
            <w:r w:rsidR="00FB2206">
              <w:rPr>
                <w:lang w:val="es-MX"/>
              </w:rPr>
              <w:t>Lo que ASEA ofrecerá al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Provide yearly supply of ASEA to athlete</w:t>
            </w:r>
          </w:p>
        </w:tc>
        <w:tc>
          <w:tcPr>
            <w:tcW w:w="4968" w:type="dxa"/>
          </w:tcPr>
          <w:p w:rsidR="00667B03" w:rsidRPr="005A4033" w:rsidRDefault="00FB2206" w:rsidP="00FB2206">
            <w:pPr>
              <w:rPr>
                <w:lang w:val="es-ES"/>
              </w:rPr>
            </w:pPr>
            <w:r>
              <w:rPr>
                <w:lang w:val="es-MX"/>
              </w:rPr>
              <w:t>o</w:t>
            </w:r>
            <w:r w:rsidR="00667B03" w:rsidRPr="005A4033">
              <w:rPr>
                <w:lang w:val="es-ES"/>
              </w:rPr>
              <w:tab/>
            </w:r>
            <w:r w:rsidR="0082555E">
              <w:rPr>
                <w:lang w:val="es-MX"/>
              </w:rPr>
              <w:t>Le dará un suplemento anual de producto ASEA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Provide sponsorship support from $25,000-$50,000 for participation in 1-3 ASEA sponsored events</w:t>
            </w:r>
          </w:p>
        </w:tc>
        <w:tc>
          <w:tcPr>
            <w:tcW w:w="4968" w:type="dxa"/>
          </w:tcPr>
          <w:p w:rsidR="00667B03" w:rsidRPr="005A4033" w:rsidRDefault="0082555E" w:rsidP="0082555E">
            <w:pPr>
              <w:rPr>
                <w:lang w:val="es-ES"/>
              </w:rPr>
            </w:pPr>
            <w:r>
              <w:rPr>
                <w:lang w:val="es-MX"/>
              </w:rPr>
              <w:t>o</w:t>
            </w:r>
            <w:r w:rsidR="00667B03" w:rsidRPr="005A4033">
              <w:rPr>
                <w:lang w:val="es-ES"/>
              </w:rPr>
              <w:tab/>
            </w:r>
            <w:r>
              <w:rPr>
                <w:lang w:val="es-MX"/>
              </w:rPr>
              <w:t>Brindarle patrocinio con un apoyo desde $25,000 y hasta $50,000, por participar de 1 a 3 eventos patrocinados por ASEA.</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What ASEA will ask for from the athlete in return:</w:t>
            </w:r>
          </w:p>
        </w:tc>
        <w:tc>
          <w:tcPr>
            <w:tcW w:w="4968" w:type="dxa"/>
          </w:tcPr>
          <w:p w:rsidR="00667B03" w:rsidRPr="00667B03" w:rsidRDefault="00667B03" w:rsidP="0082555E">
            <w:r w:rsidRPr="00667B03">
              <w:t>•</w:t>
            </w:r>
            <w:r w:rsidRPr="00667B03">
              <w:tab/>
            </w:r>
            <w:r w:rsidR="0082555E">
              <w:rPr>
                <w:lang w:val="es-MX"/>
              </w:rPr>
              <w:t>Lo que ASEA le solicitará a cambio al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 xml:space="preserve">Allow image/name to be used on the website </w:t>
            </w:r>
          </w:p>
        </w:tc>
        <w:tc>
          <w:tcPr>
            <w:tcW w:w="4968" w:type="dxa"/>
          </w:tcPr>
          <w:p w:rsidR="00667B03" w:rsidRPr="005A4033" w:rsidRDefault="0082555E" w:rsidP="0082555E">
            <w:pPr>
              <w:rPr>
                <w:lang w:val="es-ES"/>
              </w:rPr>
            </w:pPr>
            <w:r>
              <w:rPr>
                <w:lang w:val="es-MX"/>
              </w:rPr>
              <w:t>o</w:t>
            </w:r>
            <w:r w:rsidR="00667B03" w:rsidRPr="005A4033">
              <w:rPr>
                <w:lang w:val="es-ES"/>
              </w:rPr>
              <w:tab/>
            </w:r>
            <w:r>
              <w:rPr>
                <w:lang w:val="es-MX"/>
              </w:rPr>
              <w:t>Que nos permita usar su nombre o su imagen en nuestro sitio web</w:t>
            </w:r>
            <w:r w:rsidR="00667B03" w:rsidRPr="005A4033">
              <w:rPr>
                <w:lang w:val="es-ES"/>
              </w:rPr>
              <w:t xml:space="preserve"> </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Quarterly update for ASEA website</w:t>
            </w:r>
          </w:p>
        </w:tc>
        <w:tc>
          <w:tcPr>
            <w:tcW w:w="4968" w:type="dxa"/>
          </w:tcPr>
          <w:p w:rsidR="00667B03" w:rsidRPr="005A4033" w:rsidRDefault="0082555E" w:rsidP="0082555E">
            <w:pPr>
              <w:rPr>
                <w:lang w:val="es-ES"/>
              </w:rPr>
            </w:pPr>
            <w:r>
              <w:rPr>
                <w:lang w:val="es-MX"/>
              </w:rPr>
              <w:t>o</w:t>
            </w:r>
            <w:r w:rsidR="00667B03" w:rsidRPr="005A4033">
              <w:rPr>
                <w:lang w:val="es-ES"/>
              </w:rPr>
              <w:tab/>
            </w:r>
            <w:r>
              <w:rPr>
                <w:lang w:val="es-MX"/>
              </w:rPr>
              <w:t>Escribir una actualización trimestral para el sitio web de ASEA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Monthly social media post</w:t>
            </w:r>
          </w:p>
        </w:tc>
        <w:tc>
          <w:tcPr>
            <w:tcW w:w="4968" w:type="dxa"/>
          </w:tcPr>
          <w:p w:rsidR="00667B03" w:rsidRPr="005A4033" w:rsidRDefault="0082555E" w:rsidP="0082555E">
            <w:pPr>
              <w:rPr>
                <w:lang w:val="es-ES"/>
              </w:rPr>
            </w:pPr>
            <w:r>
              <w:rPr>
                <w:lang w:val="es-MX"/>
              </w:rPr>
              <w:t>o</w:t>
            </w:r>
            <w:r w:rsidR="00667B03" w:rsidRPr="005A4033">
              <w:rPr>
                <w:lang w:val="es-ES"/>
              </w:rPr>
              <w:tab/>
            </w:r>
            <w:r>
              <w:rPr>
                <w:lang w:val="es-MX"/>
              </w:rPr>
              <w:t>Una publicación mensual en medios sociales</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One ASEA-related blog on personal blog during year</w:t>
            </w:r>
          </w:p>
        </w:tc>
        <w:tc>
          <w:tcPr>
            <w:tcW w:w="4968" w:type="dxa"/>
          </w:tcPr>
          <w:p w:rsidR="00667B03" w:rsidRPr="005A4033" w:rsidRDefault="0082555E" w:rsidP="0082555E">
            <w:pPr>
              <w:rPr>
                <w:lang w:val="es-ES"/>
              </w:rPr>
            </w:pPr>
            <w:r>
              <w:rPr>
                <w:lang w:val="es-MX"/>
              </w:rPr>
              <w:t>o</w:t>
            </w:r>
            <w:r w:rsidR="00667B03" w:rsidRPr="005A4033">
              <w:rPr>
                <w:lang w:val="es-ES"/>
              </w:rPr>
              <w:tab/>
            </w:r>
            <w:r>
              <w:rPr>
                <w:lang w:val="es-MX"/>
              </w:rPr>
              <w:t>Una entrada de blog acerca de ASEA en su blog personal, durante el año</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Sponsorship identification (uniform, banner, logo on personal website, etc.) during all events throughout the year</w:t>
            </w:r>
          </w:p>
        </w:tc>
        <w:tc>
          <w:tcPr>
            <w:tcW w:w="4968" w:type="dxa"/>
          </w:tcPr>
          <w:p w:rsidR="00667B03" w:rsidRPr="005A4033" w:rsidRDefault="0082555E" w:rsidP="0082555E">
            <w:pPr>
              <w:rPr>
                <w:lang w:val="es-ES"/>
              </w:rPr>
            </w:pPr>
            <w:r>
              <w:rPr>
                <w:lang w:val="es-MX"/>
              </w:rPr>
              <w:t>o</w:t>
            </w:r>
            <w:r w:rsidR="00667B03" w:rsidRPr="005A4033">
              <w:rPr>
                <w:lang w:val="es-ES"/>
              </w:rPr>
              <w:tab/>
            </w:r>
            <w:r>
              <w:rPr>
                <w:lang w:val="es-MX"/>
              </w:rPr>
              <w:t>Su identificación de patrocinio (uniforme, anuncio o logotipo en su sitio web personal, etc.) durante todos los eventos del año</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o</w:t>
            </w:r>
            <w:r w:rsidRPr="00667B03">
              <w:rPr>
                <w:rStyle w:val="LogoportDoNotTranslate"/>
                <w:rFonts w:cs="Courier New"/>
              </w:rPr>
              <w:tab/>
              <w:t>Participation in up to ten media interviews</w:t>
            </w:r>
          </w:p>
        </w:tc>
        <w:tc>
          <w:tcPr>
            <w:tcW w:w="4968" w:type="dxa"/>
          </w:tcPr>
          <w:p w:rsidR="00667B03" w:rsidRPr="005A4033" w:rsidRDefault="0082555E" w:rsidP="0082555E">
            <w:pPr>
              <w:rPr>
                <w:lang w:val="es-ES"/>
              </w:rPr>
            </w:pPr>
            <w:r>
              <w:rPr>
                <w:lang w:val="es-MX"/>
              </w:rPr>
              <w:t>o</w:t>
            </w:r>
            <w:r w:rsidR="00667B03" w:rsidRPr="005A4033">
              <w:rPr>
                <w:lang w:val="es-ES"/>
              </w:rPr>
              <w:tab/>
            </w:r>
            <w:r>
              <w:rPr>
                <w:lang w:val="es-MX"/>
              </w:rPr>
              <w:t>Participación en hasta diez entrevistas para los medios</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Timing</w:t>
            </w:r>
          </w:p>
        </w:tc>
        <w:tc>
          <w:tcPr>
            <w:tcW w:w="4968" w:type="dxa"/>
          </w:tcPr>
          <w:p w:rsidR="00667B03" w:rsidRPr="00667B03" w:rsidRDefault="0082555E" w:rsidP="0082555E">
            <w:r>
              <w:rPr>
                <w:lang w:val="es-MX"/>
              </w:rPr>
              <w:t>Plazos</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Proposals will be reviewed on a regular basis. ASEA will respond in a timely manner to the requesting individual. If there is a need for additional information, ASEA will contact you or your representative directly.</w:t>
            </w:r>
          </w:p>
        </w:tc>
        <w:tc>
          <w:tcPr>
            <w:tcW w:w="4968" w:type="dxa"/>
          </w:tcPr>
          <w:p w:rsidR="00667B03" w:rsidRPr="005A4033" w:rsidRDefault="0082555E" w:rsidP="00E6646A">
            <w:pPr>
              <w:rPr>
                <w:lang w:val="es-ES"/>
              </w:rPr>
            </w:pPr>
            <w:r>
              <w:rPr>
                <w:lang w:val="es-MX"/>
              </w:rPr>
              <w:t>Las propuestas se revisarán en un esquema regular.</w:t>
            </w:r>
            <w:r w:rsidR="00667B03" w:rsidRPr="005A4033">
              <w:rPr>
                <w:lang w:val="es-ES"/>
              </w:rPr>
              <w:t xml:space="preserve"> </w:t>
            </w:r>
            <w:r w:rsidR="00E6646A">
              <w:rPr>
                <w:lang w:val="es-MX"/>
              </w:rPr>
              <w:t>ASEA dará respuesta en los tiempos establecidos por el individuo o la organización solicitantes.</w:t>
            </w:r>
            <w:r w:rsidR="00667B03" w:rsidRPr="005A4033">
              <w:rPr>
                <w:lang w:val="es-ES"/>
              </w:rPr>
              <w:t xml:space="preserve"> </w:t>
            </w:r>
            <w:r w:rsidR="00E6646A">
              <w:rPr>
                <w:lang w:val="es-MX"/>
              </w:rPr>
              <w:t>En caso de necesitar información adicional, ASEA hará contacto directo contigo o con tu representante.</w:t>
            </w:r>
          </w:p>
        </w:tc>
      </w:tr>
      <w:tr w:rsidR="00667B03" w:rsidRPr="005A4033" w:rsidTr="00667B03">
        <w:tc>
          <w:tcPr>
            <w:tcW w:w="4968" w:type="dxa"/>
          </w:tcPr>
          <w:p w:rsidR="00667B03" w:rsidRPr="005A4033" w:rsidRDefault="00667B03" w:rsidP="003A3706">
            <w:pPr>
              <w:rPr>
                <w:rStyle w:val="LogoportDoNotTranslate"/>
                <w:rFonts w:cs="Courier New"/>
                <w:lang w:val="es-ES"/>
              </w:rPr>
            </w:pPr>
          </w:p>
        </w:tc>
        <w:tc>
          <w:tcPr>
            <w:tcW w:w="4968" w:type="dxa"/>
          </w:tcPr>
          <w:p w:rsidR="00667B03" w:rsidRPr="005A4033" w:rsidRDefault="00667B03" w:rsidP="006A489C">
            <w:pPr>
              <w:rPr>
                <w:lang w:val="es-ES"/>
              </w:rPr>
            </w:pP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Submitting your proposal</w:t>
            </w:r>
          </w:p>
        </w:tc>
        <w:tc>
          <w:tcPr>
            <w:tcW w:w="4968" w:type="dxa"/>
          </w:tcPr>
          <w:p w:rsidR="00667B03" w:rsidRPr="00667B03" w:rsidRDefault="00E6646A" w:rsidP="00E6646A">
            <w:r>
              <w:rPr>
                <w:lang w:val="es-MX"/>
              </w:rPr>
              <w:t>Envío de tu propuesta</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Potential ASEA Athletes or their representatives are welcome to submit sponsorship proposals by mail or email to:</w:t>
            </w:r>
          </w:p>
        </w:tc>
        <w:tc>
          <w:tcPr>
            <w:tcW w:w="4968" w:type="dxa"/>
          </w:tcPr>
          <w:p w:rsidR="00667B03" w:rsidRPr="00667B03" w:rsidRDefault="00D01E67" w:rsidP="00D01E67">
            <w:r w:rsidRPr="005A4033">
              <w:t>Los posibles atletas ASEA o sus representantes, pueden enviar sus propuestas de patrocinio por correo o por correo electrónico a:</w:t>
            </w:r>
          </w:p>
        </w:tc>
      </w:tr>
      <w:tr w:rsidR="00667B03" w:rsidRPr="00667B03" w:rsidTr="00667B03">
        <w:tc>
          <w:tcPr>
            <w:tcW w:w="4968" w:type="dxa"/>
          </w:tcPr>
          <w:p w:rsidR="00667B03" w:rsidRPr="00667B03" w:rsidRDefault="00667B03" w:rsidP="003A3706">
            <w:pPr>
              <w:rPr>
                <w:rStyle w:val="LogoportDoNotTranslate"/>
                <w:rFonts w:cs="Courier New"/>
              </w:rPr>
            </w:pPr>
          </w:p>
        </w:tc>
        <w:tc>
          <w:tcPr>
            <w:tcW w:w="4968" w:type="dxa"/>
          </w:tcPr>
          <w:p w:rsidR="00667B03" w:rsidRPr="00667B03" w:rsidRDefault="00667B03" w:rsidP="006A489C"/>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By Mail</w:t>
            </w:r>
          </w:p>
        </w:tc>
        <w:tc>
          <w:tcPr>
            <w:tcW w:w="4968" w:type="dxa"/>
          </w:tcPr>
          <w:p w:rsidR="00667B03" w:rsidRPr="00667B03" w:rsidRDefault="00E6646A" w:rsidP="00E6646A">
            <w:r>
              <w:rPr>
                <w:lang w:val="es-MX"/>
              </w:rPr>
              <w:t>Por correo:</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 xml:space="preserve">ASEA Athlete Committee </w:t>
            </w:r>
          </w:p>
        </w:tc>
        <w:tc>
          <w:tcPr>
            <w:tcW w:w="4968" w:type="dxa"/>
          </w:tcPr>
          <w:p w:rsidR="00667B03" w:rsidRPr="005A4033" w:rsidRDefault="00E6646A" w:rsidP="00E6646A">
            <w:pPr>
              <w:rPr>
                <w:lang w:val="es-ES"/>
              </w:rPr>
            </w:pPr>
            <w:r>
              <w:rPr>
                <w:lang w:val="es-MX"/>
              </w:rPr>
              <w:t>Comité de Atletas ASEA</w:t>
            </w:r>
            <w:r w:rsidR="00667B03" w:rsidRPr="005A4033">
              <w:rPr>
                <w:lang w:val="es-ES"/>
              </w:rPr>
              <w:t xml:space="preserve"> </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ASEA LLC</w:t>
            </w:r>
          </w:p>
        </w:tc>
        <w:tc>
          <w:tcPr>
            <w:tcW w:w="4968" w:type="dxa"/>
          </w:tcPr>
          <w:p w:rsidR="00667B03" w:rsidRPr="00667B03" w:rsidRDefault="00E6646A" w:rsidP="00E6646A">
            <w:r>
              <w:rPr>
                <w:lang w:val="es-MX"/>
              </w:rPr>
              <w:t>ASEA LLC</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6550 South Millrock Drive, Suite 100</w:t>
            </w:r>
          </w:p>
        </w:tc>
        <w:tc>
          <w:tcPr>
            <w:tcW w:w="4968" w:type="dxa"/>
          </w:tcPr>
          <w:p w:rsidR="00667B03" w:rsidRPr="00667B03" w:rsidRDefault="00E6646A" w:rsidP="00E6646A">
            <w:r w:rsidRPr="005A4033">
              <w:t>6550 South Millrock Drive, Suite 100</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Salt Lake City, UT 84121</w:t>
            </w:r>
          </w:p>
        </w:tc>
        <w:tc>
          <w:tcPr>
            <w:tcW w:w="4968" w:type="dxa"/>
          </w:tcPr>
          <w:p w:rsidR="00667B03" w:rsidRPr="00667B03" w:rsidRDefault="00E6646A" w:rsidP="00E6646A">
            <w:r w:rsidRPr="005A4033">
              <w:t>Salt Lake City, UT 84121</w:t>
            </w:r>
          </w:p>
        </w:tc>
      </w:tr>
      <w:tr w:rsidR="00667B03" w:rsidRPr="00667B03" w:rsidTr="00667B03">
        <w:tc>
          <w:tcPr>
            <w:tcW w:w="4968" w:type="dxa"/>
          </w:tcPr>
          <w:p w:rsidR="00667B03" w:rsidRPr="00667B03" w:rsidRDefault="00667B03" w:rsidP="003A3706">
            <w:pPr>
              <w:rPr>
                <w:rStyle w:val="LogoportDoNotTranslate"/>
                <w:rFonts w:cs="Courier New"/>
              </w:rPr>
            </w:pPr>
          </w:p>
        </w:tc>
        <w:tc>
          <w:tcPr>
            <w:tcW w:w="4968" w:type="dxa"/>
          </w:tcPr>
          <w:p w:rsidR="00667B03" w:rsidRPr="00667B03" w:rsidRDefault="00667B03" w:rsidP="006A489C"/>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By Email</w:t>
            </w:r>
          </w:p>
        </w:tc>
        <w:tc>
          <w:tcPr>
            <w:tcW w:w="4968" w:type="dxa"/>
          </w:tcPr>
          <w:p w:rsidR="00667B03" w:rsidRPr="005A4033" w:rsidRDefault="00E6646A" w:rsidP="00E6646A">
            <w:pPr>
              <w:rPr>
                <w:lang w:val="es-ES"/>
              </w:rPr>
            </w:pPr>
            <w:r>
              <w:rPr>
                <w:lang w:val="es-MX"/>
              </w:rPr>
              <w:t>Por correo electrónico</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bfreeze@asea.net</w:t>
            </w:r>
          </w:p>
        </w:tc>
        <w:tc>
          <w:tcPr>
            <w:tcW w:w="4968" w:type="dxa"/>
          </w:tcPr>
          <w:p w:rsidR="00667B03" w:rsidRPr="00667B03" w:rsidRDefault="00E6646A" w:rsidP="00E6646A">
            <w:r w:rsidRPr="005A4033">
              <w:t>bfreeze@asea.net</w:t>
            </w:r>
          </w:p>
        </w:tc>
      </w:tr>
      <w:tr w:rsidR="00667B03" w:rsidRPr="00667B03" w:rsidTr="00667B03">
        <w:tc>
          <w:tcPr>
            <w:tcW w:w="4968" w:type="dxa"/>
          </w:tcPr>
          <w:p w:rsidR="00667B03" w:rsidRPr="00667B03" w:rsidRDefault="00667B03" w:rsidP="003A3706">
            <w:pPr>
              <w:rPr>
                <w:rStyle w:val="LogoportDoNotTranslate"/>
                <w:rFonts w:cs="Courier New"/>
              </w:rPr>
            </w:pPr>
          </w:p>
        </w:tc>
        <w:tc>
          <w:tcPr>
            <w:tcW w:w="4968" w:type="dxa"/>
          </w:tcPr>
          <w:p w:rsidR="00667B03" w:rsidRPr="00667B03" w:rsidRDefault="00667B03" w:rsidP="006A489C"/>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Proposals should include the following information:</w:t>
            </w:r>
          </w:p>
        </w:tc>
        <w:tc>
          <w:tcPr>
            <w:tcW w:w="4968" w:type="dxa"/>
          </w:tcPr>
          <w:p w:rsidR="00667B03" w:rsidRPr="00667B03" w:rsidRDefault="00E6646A" w:rsidP="00E6646A">
            <w:r>
              <w:rPr>
                <w:lang w:val="es-MX"/>
              </w:rPr>
              <w:t>Las propuestas deben incluir la siguiente información:</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Background and track record of your athletic career</w:t>
            </w:r>
          </w:p>
        </w:tc>
        <w:tc>
          <w:tcPr>
            <w:tcW w:w="4968" w:type="dxa"/>
          </w:tcPr>
          <w:p w:rsidR="00667B03" w:rsidRPr="00667B03" w:rsidRDefault="00667B03" w:rsidP="00E6646A">
            <w:r w:rsidRPr="00667B03">
              <w:t>•</w:t>
            </w:r>
            <w:r w:rsidRPr="00667B03">
              <w:tab/>
            </w:r>
            <w:r w:rsidR="00E6646A">
              <w:rPr>
                <w:lang w:val="es-MX"/>
              </w:rPr>
              <w:t>Antecedentes y trayectoria profesional de tu carrera como atleta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Explanation of why ASEA should consider sponsoring you, including benefits to ASEA</w:t>
            </w:r>
          </w:p>
        </w:tc>
        <w:tc>
          <w:tcPr>
            <w:tcW w:w="4968" w:type="dxa"/>
          </w:tcPr>
          <w:p w:rsidR="00667B03" w:rsidRPr="005A4033" w:rsidRDefault="00667B03" w:rsidP="00E6646A">
            <w:pPr>
              <w:rPr>
                <w:lang w:val="es-ES"/>
              </w:rPr>
            </w:pPr>
            <w:r w:rsidRPr="005A4033">
              <w:rPr>
                <w:lang w:val="es-ES"/>
              </w:rPr>
              <w:t>•</w:t>
            </w:r>
            <w:r w:rsidRPr="005A4033">
              <w:rPr>
                <w:lang w:val="es-ES"/>
              </w:rPr>
              <w:tab/>
            </w:r>
            <w:r w:rsidR="00E6646A">
              <w:rPr>
                <w:lang w:val="es-MX"/>
              </w:rPr>
              <w:t>Una explicación de por qué ASEA debería considerar patrocinarte, incluyendo los beneficios para ASEA</w:t>
            </w:r>
          </w:p>
        </w:tc>
      </w:tr>
      <w:tr w:rsidR="00667B03" w:rsidRPr="005A403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Description of your social media engagement, including social media platforms and number of fans/followers</w:t>
            </w:r>
          </w:p>
        </w:tc>
        <w:tc>
          <w:tcPr>
            <w:tcW w:w="4968" w:type="dxa"/>
          </w:tcPr>
          <w:p w:rsidR="00667B03" w:rsidRPr="005A4033" w:rsidRDefault="00667B03" w:rsidP="00E6646A">
            <w:pPr>
              <w:rPr>
                <w:lang w:val="es-ES"/>
              </w:rPr>
            </w:pPr>
            <w:r w:rsidRPr="005A4033">
              <w:rPr>
                <w:lang w:val="es-ES"/>
              </w:rPr>
              <w:t>•</w:t>
            </w:r>
            <w:r w:rsidRPr="005A4033">
              <w:rPr>
                <w:lang w:val="es-ES"/>
              </w:rPr>
              <w:tab/>
            </w:r>
            <w:r w:rsidR="00D01E67">
              <w:rPr>
                <w:lang w:val="es-MX"/>
              </w:rPr>
              <w:t>Descripción de tu compromiso con medios sociales, incluyendo plataformas sociales y número de fans o seguidores</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Level of sponsorship requested and how it would be used</w:t>
            </w:r>
          </w:p>
        </w:tc>
        <w:tc>
          <w:tcPr>
            <w:tcW w:w="4968" w:type="dxa"/>
          </w:tcPr>
          <w:p w:rsidR="00667B03" w:rsidRPr="00667B03" w:rsidRDefault="00667B03" w:rsidP="00D01E67">
            <w:r w:rsidRPr="00667B03">
              <w:t>•</w:t>
            </w:r>
            <w:r w:rsidRPr="00667B03">
              <w:tab/>
            </w:r>
            <w:r w:rsidR="00D01E67" w:rsidRPr="005A4033">
              <w:t>Nivel de patrocinio que solicitas y cómo se emplearía este</w:t>
            </w:r>
          </w:p>
        </w:tc>
      </w:tr>
      <w:tr w:rsidR="00667B03" w:rsidRPr="00667B03" w:rsidTr="00667B03">
        <w:tc>
          <w:tcPr>
            <w:tcW w:w="4968" w:type="dxa"/>
          </w:tcPr>
          <w:p w:rsidR="00667B03" w:rsidRPr="00667B03" w:rsidRDefault="00667B03" w:rsidP="003A3706">
            <w:pPr>
              <w:rPr>
                <w:rStyle w:val="LogoportDoNotTranslate"/>
                <w:rFonts w:cs="Courier New"/>
              </w:rPr>
            </w:pPr>
            <w:r w:rsidRPr="00667B03">
              <w:rPr>
                <w:rStyle w:val="LogoportDoNotTranslate"/>
                <w:rFonts w:cs="Courier New"/>
              </w:rPr>
              <w:t>•</w:t>
            </w:r>
            <w:r w:rsidRPr="00667B03">
              <w:rPr>
                <w:rStyle w:val="LogoportDoNotTranslate"/>
                <w:rFonts w:cs="Courier New"/>
              </w:rPr>
              <w:tab/>
              <w:t>Listing of existing sponsors</w:t>
            </w:r>
          </w:p>
        </w:tc>
        <w:tc>
          <w:tcPr>
            <w:tcW w:w="4968" w:type="dxa"/>
          </w:tcPr>
          <w:p w:rsidR="00667B03" w:rsidRPr="00667B03" w:rsidRDefault="00667B03" w:rsidP="00D01E67">
            <w:r w:rsidRPr="00667B03">
              <w:t>•</w:t>
            </w:r>
            <w:r w:rsidRPr="00667B03">
              <w:tab/>
            </w:r>
            <w:r w:rsidR="00D01E67">
              <w:rPr>
                <w:lang w:val="es-MX"/>
              </w:rPr>
              <w:t>Listado de tus patrocinadores actuales</w:t>
            </w:r>
          </w:p>
        </w:tc>
      </w:tr>
    </w:tbl>
    <w:p w:rsidR="00283FC3" w:rsidRDefault="00283FC3" w:rsidP="00667B03"/>
    <w:sectPr w:rsidR="0028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2"/>
  </w:compat>
  <w:rsids>
    <w:rsidRoot w:val="006447B8"/>
    <w:rsid w:val="00176E28"/>
    <w:rsid w:val="00283FC3"/>
    <w:rsid w:val="00326572"/>
    <w:rsid w:val="00335C58"/>
    <w:rsid w:val="003A3706"/>
    <w:rsid w:val="00413CB2"/>
    <w:rsid w:val="004953C8"/>
    <w:rsid w:val="005A4033"/>
    <w:rsid w:val="005E6D92"/>
    <w:rsid w:val="006447B8"/>
    <w:rsid w:val="00667B03"/>
    <w:rsid w:val="0067607A"/>
    <w:rsid w:val="006A489C"/>
    <w:rsid w:val="006A77AD"/>
    <w:rsid w:val="0082555E"/>
    <w:rsid w:val="009A66E6"/>
    <w:rsid w:val="00BA1F0C"/>
    <w:rsid w:val="00BC2115"/>
    <w:rsid w:val="00D01E67"/>
    <w:rsid w:val="00E6646A"/>
    <w:rsid w:val="00F56CBA"/>
    <w:rsid w:val="00F94B0F"/>
    <w:rsid w:val="00FB2206"/>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B0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
    <w:name w:val="All"/>
    <w:basedOn w:val="DefaultParagraphFont"/>
    <w:rsid w:val="00667B03"/>
    <w:rPr>
      <w:rFonts w:cs="Times New Roman"/>
    </w:rPr>
  </w:style>
  <w:style w:type="character" w:customStyle="1" w:styleId="Black">
    <w:name w:val="Black"/>
    <w:rsid w:val="00667B03"/>
    <w:rPr>
      <w:color w:val="000000"/>
    </w:rPr>
  </w:style>
  <w:style w:type="character" w:customStyle="1" w:styleId="Blue">
    <w:name w:val="Blue"/>
    <w:rsid w:val="00667B03"/>
    <w:rPr>
      <w:color w:val="0000FF"/>
    </w:rPr>
  </w:style>
  <w:style w:type="character" w:customStyle="1" w:styleId="Cyan">
    <w:name w:val="Cyan"/>
    <w:rsid w:val="00667B03"/>
    <w:rPr>
      <w:color w:val="00FFFF"/>
    </w:rPr>
  </w:style>
  <w:style w:type="character" w:customStyle="1" w:styleId="DkBlue">
    <w:name w:val="DkBlue"/>
    <w:rsid w:val="00667B03"/>
    <w:rPr>
      <w:color w:val="000080"/>
    </w:rPr>
  </w:style>
  <w:style w:type="character" w:customStyle="1" w:styleId="DkCyan">
    <w:name w:val="DkCyan"/>
    <w:rsid w:val="00667B03"/>
    <w:rPr>
      <w:color w:val="008080"/>
    </w:rPr>
  </w:style>
  <w:style w:type="character" w:customStyle="1" w:styleId="DkGray">
    <w:name w:val="DkGray"/>
    <w:rsid w:val="00667B03"/>
    <w:rPr>
      <w:color w:val="808080"/>
    </w:rPr>
  </w:style>
  <w:style w:type="character" w:customStyle="1" w:styleId="DkGreen">
    <w:name w:val="DkGreen"/>
    <w:rsid w:val="00667B03"/>
    <w:rPr>
      <w:color w:val="008000"/>
    </w:rPr>
  </w:style>
  <w:style w:type="character" w:customStyle="1" w:styleId="DkMagenta">
    <w:name w:val="DkMagenta"/>
    <w:rsid w:val="00667B03"/>
    <w:rPr>
      <w:color w:val="800080"/>
    </w:rPr>
  </w:style>
  <w:style w:type="character" w:customStyle="1" w:styleId="DkRed">
    <w:name w:val="DkRed"/>
    <w:rsid w:val="00667B03"/>
    <w:rPr>
      <w:color w:val="800000"/>
    </w:rPr>
  </w:style>
  <w:style w:type="character" w:customStyle="1" w:styleId="DkYellow">
    <w:name w:val="DkYellow"/>
    <w:rsid w:val="00667B03"/>
    <w:rPr>
      <w:color w:val="808000"/>
    </w:rPr>
  </w:style>
  <w:style w:type="character" w:customStyle="1" w:styleId="Green">
    <w:name w:val="Green"/>
    <w:rsid w:val="00667B03"/>
    <w:rPr>
      <w:color w:val="00FF00"/>
    </w:rPr>
  </w:style>
  <w:style w:type="character" w:customStyle="1" w:styleId="LBTjump">
    <w:name w:val="LBTjump"/>
    <w:rsid w:val="00667B03"/>
    <w:rPr>
      <w:color w:val="008000"/>
      <w:u w:val="double"/>
    </w:rPr>
  </w:style>
  <w:style w:type="character" w:customStyle="1" w:styleId="LBTpopup">
    <w:name w:val="LBTpopup"/>
    <w:rsid w:val="00667B03"/>
    <w:rPr>
      <w:color w:val="008000"/>
      <w:u w:val="dotted"/>
    </w:rPr>
  </w:style>
  <w:style w:type="character" w:customStyle="1" w:styleId="LockField">
    <w:name w:val="LockField"/>
    <w:basedOn w:val="DefaultParagraphFont"/>
    <w:rsid w:val="00667B03"/>
    <w:rPr>
      <w:rFonts w:cs="Times New Roman"/>
    </w:rPr>
  </w:style>
  <w:style w:type="character" w:customStyle="1" w:styleId="LockTooLong">
    <w:name w:val="LockTooLong"/>
    <w:rsid w:val="00667B03"/>
    <w:rPr>
      <w:color w:val="FF0000"/>
    </w:rPr>
  </w:style>
  <w:style w:type="character" w:customStyle="1" w:styleId="LogoportDoNotTranslate">
    <w:name w:val="LogoportDoNotTranslate"/>
    <w:rsid w:val="00667B03"/>
    <w:rPr>
      <w:rFonts w:ascii="Courier New" w:hAnsi="Courier New"/>
      <w:noProof/>
      <w:color w:val="808080"/>
    </w:rPr>
  </w:style>
  <w:style w:type="character" w:customStyle="1" w:styleId="LogoportMarkup">
    <w:name w:val="LogoportMarkup"/>
    <w:rsid w:val="00667B03"/>
    <w:rPr>
      <w:rFonts w:ascii="Courier New" w:hAnsi="Courier New"/>
      <w:noProof/>
      <w:color w:val="FF0000"/>
    </w:rPr>
  </w:style>
  <w:style w:type="character" w:customStyle="1" w:styleId="LtGray">
    <w:name w:val="LtGray"/>
    <w:rsid w:val="00667B03"/>
    <w:rPr>
      <w:color w:val="C0C0C0"/>
    </w:rPr>
  </w:style>
  <w:style w:type="character" w:customStyle="1" w:styleId="Magenta">
    <w:name w:val="Magenta"/>
    <w:rsid w:val="00667B03"/>
    <w:rPr>
      <w:color w:val="FF00FF"/>
    </w:rPr>
  </w:style>
  <w:style w:type="character" w:customStyle="1" w:styleId="NotTranslatable">
    <w:name w:val="NotTranslatable"/>
    <w:rsid w:val="00667B03"/>
    <w:rPr>
      <w:vanish/>
      <w:color w:val="C0C0C0"/>
    </w:rPr>
  </w:style>
  <w:style w:type="character" w:customStyle="1" w:styleId="Red">
    <w:name w:val="Red"/>
    <w:rsid w:val="00667B03"/>
    <w:rPr>
      <w:color w:val="FF0000"/>
    </w:rPr>
  </w:style>
  <w:style w:type="character" w:customStyle="1" w:styleId="tw4Trad">
    <w:name w:val="tw4Trad"/>
    <w:rsid w:val="00667B03"/>
    <w:rPr>
      <w:rFonts w:ascii="Courier" w:hAnsi="Courier"/>
      <w:b/>
      <w:i/>
      <w:color w:val="008000"/>
    </w:rPr>
  </w:style>
  <w:style w:type="character" w:customStyle="1" w:styleId="tw4winNone">
    <w:name w:val="tw4winNone"/>
    <w:basedOn w:val="DefaultParagraphFont"/>
    <w:rsid w:val="00667B03"/>
    <w:rPr>
      <w:rFonts w:cs="Times New Roman"/>
    </w:rPr>
  </w:style>
  <w:style w:type="character" w:customStyle="1" w:styleId="Yellow">
    <w:name w:val="Yellow"/>
    <w:rsid w:val="00667B03"/>
    <w:rPr>
      <w:color w:val="FFFF00"/>
    </w:rPr>
  </w:style>
  <w:style w:type="character" w:styleId="Hyperlink">
    <w:name w:val="Hyperlink"/>
    <w:basedOn w:val="DefaultParagraphFont"/>
    <w:uiPriority w:val="99"/>
    <w:unhideWhenUsed/>
    <w:rsid w:val="00E6646A"/>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1574</Words>
  <Characters>8972</Characters>
  <Application>Microsoft Office Word</Application>
  <DocSecurity>0</DocSecurity>
  <Lines>74</Lines>
  <Paragraphs>21</Paragraphs>
  <ScaleCrop>false</ScaleCrop>
  <Company>Lionbridge Canada Inc.</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Celine</dc:creator>
  <cp:keywords/>
  <dc:description/>
  <cp:lastModifiedBy>Doherty, Celine</cp:lastModifiedBy>
  <cp:revision>2</cp:revision>
  <dcterms:created xsi:type="dcterms:W3CDTF">2015-02-02T17:01:00Z</dcterms:created>
  <dcterms:modified xsi:type="dcterms:W3CDTF">2015-02-02T17:01:00Z</dcterms:modified>
</cp:coreProperties>
</file>